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79" w:rsidRDefault="009B0927" w:rsidP="005D57F5">
      <w:pPr>
        <w:rPr>
          <w:rFonts w:ascii="Arial" w:hAnsi="Arial" w:cs="Arial"/>
          <w:color w:val="3366FF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89535</wp:posOffset>
                </wp:positionV>
                <wp:extent cx="6948805" cy="400050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8805" cy="40005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479" w:rsidRPr="00A739F1" w:rsidRDefault="00291479" w:rsidP="005758FA">
                            <w:pPr>
                              <w:pStyle w:val="msoaccenttext5"/>
                              <w:widowControl w:val="0"/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 xml:space="preserve">PEER </w:t>
                            </w:r>
                            <w:r w:rsidRPr="00A739F1"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>ASSESSMENT OF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473641">
                              <w:rPr>
                                <w:rFonts w:ascii="Times New Roman" w:hAnsi="Times New Roman"/>
                                <w:noProof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>LARGE GROUP/LECTURER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A739F1">
                              <w:rPr>
                                <w:rFonts w:ascii="Times New Roman" w:hAnsi="Times New Roman"/>
                                <w:bCs w:val="0"/>
                                <w:color w:val="FFFFFF"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</w:p>
                          <w:p w:rsidR="00291479" w:rsidRPr="00E076AF" w:rsidRDefault="00291479" w:rsidP="005758FA">
                            <w:pPr>
                              <w:pStyle w:val="msoaccenttext5"/>
                              <w:widowControl w:val="0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FFFFFF"/>
                                <w:szCs w:val="16"/>
                                <w:u w:val="single"/>
                              </w:rPr>
                            </w:pPr>
                          </w:p>
                          <w:p w:rsidR="00291479" w:rsidRDefault="00291479" w:rsidP="005758FA">
                            <w:pPr>
                              <w:pStyle w:val="msoaccenttext5"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7.05pt;width:547.15pt;height:3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" fillcolor="#039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91479" w:rsidRPr="00A739F1" w:rsidRDefault="00291479" w:rsidP="005758FA">
                      <w:pPr>
                        <w:pStyle w:val="msoaccenttext5"/>
                        <w:widowControl w:val="0"/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  <w:t xml:space="preserve">PEER </w:t>
                      </w:r>
                      <w:r w:rsidRPr="00A739F1"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  <w:t>ASSESSMENT OF</w:t>
                      </w:r>
                      <w:r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473641">
                        <w:rPr>
                          <w:rFonts w:ascii="Times New Roman" w:hAnsi="Times New Roman"/>
                          <w:noProof/>
                          <w:color w:val="FFFFFF"/>
                          <w:sz w:val="30"/>
                          <w:szCs w:val="30"/>
                          <w:u w:val="single"/>
                        </w:rPr>
                        <w:t>LARGE GROUP/LECTURER</w:t>
                      </w:r>
                      <w:r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A739F1">
                        <w:rPr>
                          <w:rFonts w:ascii="Times New Roman" w:hAnsi="Times New Roman"/>
                          <w:bCs w:val="0"/>
                          <w:color w:val="FFFFFF"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</w:p>
                    <w:p w:rsidR="00291479" w:rsidRPr="00E076AF" w:rsidRDefault="00291479" w:rsidP="005758FA">
                      <w:pPr>
                        <w:pStyle w:val="msoaccenttext5"/>
                        <w:widowControl w:val="0"/>
                        <w:rPr>
                          <w:rFonts w:ascii="Times New Roman" w:hAnsi="Times New Roman"/>
                          <w:b w:val="0"/>
                          <w:bCs w:val="0"/>
                          <w:color w:val="FFFFFF"/>
                          <w:szCs w:val="16"/>
                          <w:u w:val="single"/>
                        </w:rPr>
                      </w:pPr>
                    </w:p>
                    <w:p w:rsidR="00291479" w:rsidRDefault="00291479" w:rsidP="005758FA">
                      <w:pPr>
                        <w:pStyle w:val="msoaccenttext5"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479" w:rsidRDefault="00291479" w:rsidP="005D57F5">
      <w:pPr>
        <w:rPr>
          <w:rFonts w:ascii="Arial" w:hAnsi="Arial" w:cs="Arial"/>
          <w:color w:val="3366FF"/>
          <w:sz w:val="16"/>
          <w:szCs w:val="16"/>
        </w:rPr>
      </w:pPr>
    </w:p>
    <w:p w:rsidR="00291479" w:rsidRDefault="00291479" w:rsidP="005D57F5">
      <w:pPr>
        <w:rPr>
          <w:rFonts w:ascii="Arial" w:hAnsi="Arial" w:cs="Arial"/>
          <w:b/>
          <w:i/>
          <w:color w:val="222222"/>
          <w:sz w:val="16"/>
          <w:szCs w:val="16"/>
        </w:rPr>
      </w:pPr>
    </w:p>
    <w:tbl>
      <w:tblPr>
        <w:tblpPr w:leftFromText="187" w:rightFromText="187" w:vertAnchor="page" w:horzAnchor="margin" w:tblpY="2971"/>
        <w:tblOverlap w:val="never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005"/>
      </w:tblGrid>
      <w:tr w:rsidR="00291479" w:rsidRPr="008D05A5" w:rsidTr="008A7345">
        <w:trPr>
          <w:trHeight w:val="527"/>
        </w:trPr>
        <w:tc>
          <w:tcPr>
            <w:tcW w:w="11005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color w:val="222222"/>
                <w:sz w:val="16"/>
                <w:szCs w:val="16"/>
              </w:rPr>
              <w:t>Please provide comments related to the teacher’s performance on the following teaching competencies.  Please provide specific feedback about what the teacher did well and areas for further development.</w:t>
            </w:r>
          </w:p>
        </w:tc>
      </w:tr>
      <w:tr w:rsidR="00291479" w:rsidRPr="008D05A5" w:rsidTr="008A7345">
        <w:trPr>
          <w:trHeight w:val="443"/>
        </w:trPr>
        <w:tc>
          <w:tcPr>
            <w:tcW w:w="11005" w:type="dxa"/>
            <w:tcBorders>
              <w:bottom w:val="single" w:sz="4" w:space="0" w:color="auto"/>
            </w:tcBorders>
          </w:tcPr>
          <w:p w:rsidR="00291479" w:rsidRPr="00060F76" w:rsidRDefault="00291479" w:rsidP="006B13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Stimulated interest and established a constructive and safe learning environment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55"/>
        </w:trPr>
        <w:tc>
          <w:tcPr>
            <w:tcW w:w="11005" w:type="dxa"/>
            <w:tcBorders>
              <w:bottom w:val="single" w:sz="4" w:space="0" w:color="auto"/>
            </w:tcBorders>
            <w:shd w:val="pct10" w:color="auto" w:fill="auto"/>
          </w:tcPr>
          <w:p w:rsidR="00291479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sz w:val="16"/>
                <w:szCs w:val="16"/>
              </w:rPr>
              <w:t>Organized and used time efficiently</w:t>
            </w:r>
          </w:p>
          <w:p w:rsidR="00291479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479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479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91479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479" w:rsidRPr="00E076AF" w:rsidRDefault="00291479" w:rsidP="008A73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25"/>
        </w:trPr>
        <w:tc>
          <w:tcPr>
            <w:tcW w:w="11005" w:type="dxa"/>
            <w:tcBorders>
              <w:bottom w:val="single" w:sz="4" w:space="0" w:color="auto"/>
            </w:tcBorders>
          </w:tcPr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sz w:val="16"/>
                <w:szCs w:val="16"/>
              </w:rPr>
              <w:t xml:space="preserve">Explained what </w:t>
            </w:r>
            <w:r w:rsidR="00330052">
              <w:rPr>
                <w:rFonts w:ascii="Arial" w:hAnsi="Arial" w:cs="Arial"/>
                <w:noProof/>
                <w:sz w:val="16"/>
                <w:szCs w:val="16"/>
              </w:rPr>
              <w:t>students are</w:t>
            </w:r>
            <w:r w:rsidRPr="00060F76">
              <w:rPr>
                <w:rFonts w:ascii="Arial" w:hAnsi="Arial" w:cs="Arial"/>
                <w:noProof/>
                <w:sz w:val="16"/>
                <w:szCs w:val="16"/>
              </w:rPr>
              <w:t xml:space="preserve"> expected to learn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43"/>
        </w:trPr>
        <w:tc>
          <w:tcPr>
            <w:tcW w:w="11005" w:type="dxa"/>
            <w:tcBorders>
              <w:bottom w:val="single" w:sz="4" w:space="0" w:color="auto"/>
            </w:tcBorders>
            <w:shd w:val="pct10" w:color="auto" w:fill="auto"/>
          </w:tcPr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Presented material in organized “concepts” and used questions and examples that made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students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think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43"/>
        </w:trPr>
        <w:tc>
          <w:tcPr>
            <w:tcW w:w="11005" w:type="dxa"/>
            <w:tcBorders>
              <w:bottom w:val="single" w:sz="4" w:space="0" w:color="auto"/>
            </w:tcBorders>
          </w:tcPr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Presented the material at a level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students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could understand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43"/>
        </w:trPr>
        <w:tc>
          <w:tcPr>
            <w:tcW w:w="11005" w:type="dxa"/>
            <w:tcBorders>
              <w:bottom w:val="single" w:sz="4" w:space="0" w:color="auto"/>
            </w:tcBorders>
            <w:shd w:val="pct10" w:color="auto" w:fill="auto"/>
          </w:tcPr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Used strategies that permitted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students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to gauge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their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level of understanding of the topic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25"/>
        </w:trPr>
        <w:tc>
          <w:tcPr>
            <w:tcW w:w="11005" w:type="dxa"/>
            <w:tcBorders>
              <w:bottom w:val="single" w:sz="4" w:space="0" w:color="auto"/>
            </w:tcBorders>
          </w:tcPr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Stimulated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students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to learn further on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their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own and identify gaps in </w:t>
            </w:r>
            <w:r w:rsidR="00330052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their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 xml:space="preserve"> knowledge, skills and/or behaviour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291479" w:rsidRPr="008D05A5" w:rsidTr="008A7345">
        <w:trPr>
          <w:trHeight w:val="443"/>
        </w:trPr>
        <w:tc>
          <w:tcPr>
            <w:tcW w:w="110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Linked new information to prior knowledge, explained the information clearly and its application and relevance</w:t>
            </w: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291479" w:rsidRPr="00E076AF" w:rsidRDefault="00291479" w:rsidP="008A73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291479" w:rsidRDefault="00291479" w:rsidP="005D57F5">
      <w:pPr>
        <w:rPr>
          <w:rFonts w:ascii="Arial" w:hAnsi="Arial" w:cs="Arial"/>
          <w:b/>
          <w:i/>
          <w:color w:val="222222"/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12466"/>
        <w:tblOverlap w:val="never"/>
        <w:tblW w:w="10998" w:type="dxa"/>
        <w:tblLayout w:type="fixed"/>
        <w:tblLook w:val="04A0" w:firstRow="1" w:lastRow="0" w:firstColumn="1" w:lastColumn="0" w:noHBand="0" w:noVBand="1"/>
      </w:tblPr>
      <w:tblGrid>
        <w:gridCol w:w="6678"/>
        <w:gridCol w:w="990"/>
        <w:gridCol w:w="630"/>
        <w:gridCol w:w="990"/>
        <w:gridCol w:w="720"/>
        <w:gridCol w:w="990"/>
      </w:tblGrid>
      <w:tr w:rsidR="00291479" w:rsidRPr="008A7345" w:rsidTr="008A7345">
        <w:tc>
          <w:tcPr>
            <w:tcW w:w="6678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</w:p>
        </w:tc>
        <w:tc>
          <w:tcPr>
            <w:tcW w:w="990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  <w:t>Very Poor</w:t>
            </w:r>
          </w:p>
        </w:tc>
        <w:tc>
          <w:tcPr>
            <w:tcW w:w="630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  <w:t>Poor</w:t>
            </w:r>
          </w:p>
        </w:tc>
        <w:tc>
          <w:tcPr>
            <w:tcW w:w="990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  <w:t>Adequate</w:t>
            </w:r>
          </w:p>
        </w:tc>
        <w:tc>
          <w:tcPr>
            <w:tcW w:w="720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  <w:t>Good</w:t>
            </w:r>
          </w:p>
        </w:tc>
        <w:tc>
          <w:tcPr>
            <w:tcW w:w="990" w:type="dxa"/>
            <w:shd w:val="pct10" w:color="auto" w:fill="auto"/>
          </w:tcPr>
          <w:p w:rsidR="00291479" w:rsidRPr="008A7345" w:rsidRDefault="00291479" w:rsidP="008A7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i/>
                <w:color w:val="222222"/>
                <w:sz w:val="16"/>
                <w:szCs w:val="16"/>
              </w:rPr>
              <w:t>Excellent</w:t>
            </w:r>
          </w:p>
        </w:tc>
      </w:tr>
      <w:tr w:rsidR="00291479" w:rsidRPr="008A7345" w:rsidTr="008A7345">
        <w:trPr>
          <w:trHeight w:val="512"/>
        </w:trPr>
        <w:tc>
          <w:tcPr>
            <w:tcW w:w="6678" w:type="dxa"/>
          </w:tcPr>
          <w:p w:rsidR="00291479" w:rsidRPr="00FA346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A7345">
              <w:rPr>
                <w:rFonts w:ascii="Arial" w:hAnsi="Arial" w:cs="Arial"/>
                <w:b/>
                <w:color w:val="222222"/>
                <w:sz w:val="16"/>
                <w:szCs w:val="16"/>
              </w:rPr>
              <w:t xml:space="preserve"> </w:t>
            </w:r>
            <w:r w:rsidRPr="00FA3465">
              <w:rPr>
                <w:rFonts w:ascii="Arial" w:hAnsi="Arial" w:cs="Arial"/>
                <w:color w:val="222222"/>
                <w:sz w:val="16"/>
                <w:szCs w:val="16"/>
              </w:rPr>
              <w:t xml:space="preserve">Please provide a global rating for the </w:t>
            </w:r>
            <w:r w:rsidRPr="00060F76">
              <w:rPr>
                <w:rFonts w:ascii="Arial" w:hAnsi="Arial" w:cs="Arial"/>
                <w:noProof/>
                <w:color w:val="222222"/>
                <w:sz w:val="16"/>
                <w:szCs w:val="16"/>
              </w:rPr>
              <w:t>Lecturer</w:t>
            </w:r>
            <w:r w:rsidRPr="00FA3465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291479" w:rsidRPr="008A7345" w:rsidRDefault="009B0927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32385</wp:posOffset>
                      </wp:positionV>
                      <wp:extent cx="81280" cy="83820"/>
                      <wp:effectExtent l="10795" t="9525" r="12700" b="1143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DE5BC" id="Oval 9" o:spid="_x0000_s1026" style="position:absolute;margin-left:16.45pt;margin-top:2.55pt;width:6.4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630" w:type="dxa"/>
          </w:tcPr>
          <w:p w:rsidR="00291479" w:rsidRPr="008A7345" w:rsidRDefault="009B0927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32385</wp:posOffset>
                      </wp:positionV>
                      <wp:extent cx="81280" cy="83820"/>
                      <wp:effectExtent l="10795" t="9525" r="12700" b="11430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3FA6E" id="Oval 10" o:spid="_x0000_s1026" style="position:absolute;margin-left:6.7pt;margin-top:2.55pt;width:6.4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990" w:type="dxa"/>
          </w:tcPr>
          <w:p w:rsidR="00291479" w:rsidRPr="008A7345" w:rsidRDefault="009B0927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32385</wp:posOffset>
                      </wp:positionV>
                      <wp:extent cx="81280" cy="83820"/>
                      <wp:effectExtent l="8255" t="9525" r="5715" b="1143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33335" id="Oval 11" o:spid="_x0000_s1026" style="position:absolute;margin-left:17pt;margin-top:2.55pt;width:6.4pt;height: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291479" w:rsidRPr="008A7345" w:rsidRDefault="009B0927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32385</wp:posOffset>
                      </wp:positionV>
                      <wp:extent cx="81280" cy="83820"/>
                      <wp:effectExtent l="5080" t="9525" r="8890" b="1143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FA98C" id="Oval 12" o:spid="_x0000_s1026" style="position:absolute;margin-left:10pt;margin-top:2.55pt;width:6.4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990" w:type="dxa"/>
          </w:tcPr>
          <w:p w:rsidR="00291479" w:rsidRPr="008A7345" w:rsidRDefault="009B0927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32385</wp:posOffset>
                      </wp:positionV>
                      <wp:extent cx="81280" cy="83820"/>
                      <wp:effectExtent l="12700" t="9525" r="10795" b="1143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625C4" id="Oval 13" o:spid="_x0000_s1026" style="position:absolute;margin-left:17.35pt;margin-top:2.55pt;width:6.4pt;height: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EB74B3" w:rsidRPr="00F5281D" w:rsidRDefault="00EB74B3" w:rsidP="00EB74B3">
      <w:pPr>
        <w:widowControl w:val="0"/>
        <w:overflowPunct w:val="0"/>
        <w:autoSpaceDE w:val="0"/>
        <w:autoSpaceDN w:val="0"/>
        <w:adjustRightInd w:val="0"/>
        <w:ind w:right="200"/>
        <w:rPr>
          <w:b/>
        </w:rPr>
      </w:pPr>
      <w:r>
        <w:rPr>
          <w:b/>
          <w:bCs/>
          <w:iCs/>
          <w:sz w:val="19"/>
          <w:szCs w:val="19"/>
        </w:rPr>
        <w:t xml:space="preserve">Please send a copy to </w:t>
      </w:r>
      <w:hyperlink r:id="rId10" w:history="1">
        <w:r w:rsidRPr="00BF71F7">
          <w:rPr>
            <w:rStyle w:val="Hyperlink"/>
            <w:b/>
            <w:bCs/>
            <w:iCs/>
            <w:sz w:val="19"/>
            <w:szCs w:val="19"/>
          </w:rPr>
          <w:t>lorra.ward@pathology.ubc.ca</w:t>
        </w:r>
      </w:hyperlink>
      <w:r>
        <w:rPr>
          <w:b/>
          <w:bCs/>
          <w:iCs/>
          <w:sz w:val="19"/>
          <w:szCs w:val="19"/>
        </w:rPr>
        <w:t xml:space="preserve"> </w:t>
      </w:r>
    </w:p>
    <w:p w:rsidR="00291479" w:rsidRDefault="00291479" w:rsidP="005D57F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13456"/>
        <w:tblOverlap w:val="never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291479" w:rsidRPr="008A7345" w:rsidTr="008A7345">
        <w:trPr>
          <w:trHeight w:val="1157"/>
        </w:trPr>
        <w:tc>
          <w:tcPr>
            <w:tcW w:w="10998" w:type="dxa"/>
          </w:tcPr>
          <w:p w:rsidR="00291479" w:rsidRPr="00FA346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3465"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provide any other comments you have related to the </w:t>
            </w:r>
            <w:r w:rsidRPr="00060F7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Lecturer</w:t>
            </w:r>
            <w:r w:rsidR="0033005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’s</w:t>
            </w:r>
            <w:r w:rsidRPr="00FA3465">
              <w:rPr>
                <w:rFonts w:ascii="Arial" w:hAnsi="Arial" w:cs="Arial"/>
                <w:color w:val="000000"/>
                <w:sz w:val="16"/>
                <w:szCs w:val="16"/>
              </w:rPr>
              <w:t xml:space="preserve"> strengths and areas for further development.</w:t>
            </w:r>
          </w:p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91479" w:rsidRPr="008A7345" w:rsidRDefault="00291479" w:rsidP="008A7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91479" w:rsidRDefault="00291479" w:rsidP="005D57F5">
      <w:pPr>
        <w:autoSpaceDE w:val="0"/>
        <w:autoSpaceDN w:val="0"/>
        <w:adjustRightInd w:val="0"/>
        <w:rPr>
          <w:rFonts w:ascii="Arial" w:hAnsi="Arial" w:cs="Arial"/>
          <w:color w:val="222222"/>
          <w:sz w:val="16"/>
          <w:szCs w:val="16"/>
        </w:rPr>
      </w:pPr>
    </w:p>
    <w:p w:rsidR="00291479" w:rsidRDefault="00291479" w:rsidP="00BA468F">
      <w:pPr>
        <w:autoSpaceDE w:val="0"/>
        <w:autoSpaceDN w:val="0"/>
        <w:adjustRightInd w:val="0"/>
        <w:rPr>
          <w:rFonts w:ascii="Arial" w:hAnsi="Arial" w:cs="Arial"/>
          <w:color w:val="222222"/>
          <w:sz w:val="16"/>
          <w:szCs w:val="16"/>
        </w:rPr>
      </w:pPr>
    </w:p>
    <w:sectPr w:rsidR="00291479" w:rsidSect="00291479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06" w:rsidRDefault="00C84206" w:rsidP="00195B2E">
      <w:r>
        <w:separator/>
      </w:r>
    </w:p>
  </w:endnote>
  <w:endnote w:type="continuationSeparator" w:id="0">
    <w:p w:rsidR="00C84206" w:rsidRDefault="00C84206" w:rsidP="001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06" w:rsidRDefault="00C84206" w:rsidP="00195B2E">
      <w:r>
        <w:separator/>
      </w:r>
    </w:p>
  </w:footnote>
  <w:footnote w:type="continuationSeparator" w:id="0">
    <w:p w:rsidR="00C84206" w:rsidRDefault="00C84206" w:rsidP="0019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65" w:rsidRDefault="00FA3465" w:rsidP="00FA346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-20320</wp:posOffset>
          </wp:positionV>
          <wp:extent cx="1762125" cy="676910"/>
          <wp:effectExtent l="19050" t="0" r="9525" b="0"/>
          <wp:wrapNone/>
          <wp:docPr id="1" name="Picture_x0020_1" descr="New Logo - Improving Teaching Through Assessment -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1" descr="New Logo - Improving Teaching Through Assessment - v2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</w:t>
    </w:r>
  </w:p>
  <w:p w:rsidR="00FA3465" w:rsidRDefault="00FA3465" w:rsidP="00FA3465">
    <w:pPr>
      <w:pStyle w:val="Header"/>
    </w:pPr>
  </w:p>
  <w:p w:rsidR="00FA3465" w:rsidRDefault="00FA3465" w:rsidP="00FA3465">
    <w:pPr>
      <w:pStyle w:val="Header"/>
    </w:pPr>
  </w:p>
  <w:p w:rsidR="00FA3465" w:rsidRDefault="00FA3465" w:rsidP="00FA3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5"/>
    <w:rsid w:val="000155CB"/>
    <w:rsid w:val="000312C5"/>
    <w:rsid w:val="00031F4A"/>
    <w:rsid w:val="0007647A"/>
    <w:rsid w:val="00085C28"/>
    <w:rsid w:val="000D1B37"/>
    <w:rsid w:val="00101984"/>
    <w:rsid w:val="001074E9"/>
    <w:rsid w:val="00145659"/>
    <w:rsid w:val="00195B2E"/>
    <w:rsid w:val="001B73CD"/>
    <w:rsid w:val="001C2FC1"/>
    <w:rsid w:val="001C6770"/>
    <w:rsid w:val="001F3FAC"/>
    <w:rsid w:val="00203CC1"/>
    <w:rsid w:val="00235A15"/>
    <w:rsid w:val="00242D88"/>
    <w:rsid w:val="0025633E"/>
    <w:rsid w:val="00273C6C"/>
    <w:rsid w:val="00287DAC"/>
    <w:rsid w:val="00291479"/>
    <w:rsid w:val="002A7294"/>
    <w:rsid w:val="002C4419"/>
    <w:rsid w:val="002D1044"/>
    <w:rsid w:val="00330052"/>
    <w:rsid w:val="00364AA3"/>
    <w:rsid w:val="00367AC2"/>
    <w:rsid w:val="00395D97"/>
    <w:rsid w:val="003B1FEE"/>
    <w:rsid w:val="003F0A64"/>
    <w:rsid w:val="00406CDC"/>
    <w:rsid w:val="0044786B"/>
    <w:rsid w:val="004520B1"/>
    <w:rsid w:val="00453324"/>
    <w:rsid w:val="00473641"/>
    <w:rsid w:val="00480C2A"/>
    <w:rsid w:val="004919F2"/>
    <w:rsid w:val="00494BEA"/>
    <w:rsid w:val="004C2C30"/>
    <w:rsid w:val="004C58DC"/>
    <w:rsid w:val="004D2923"/>
    <w:rsid w:val="004D7DEE"/>
    <w:rsid w:val="00504A7B"/>
    <w:rsid w:val="005330E1"/>
    <w:rsid w:val="00547465"/>
    <w:rsid w:val="00553ED5"/>
    <w:rsid w:val="005758FA"/>
    <w:rsid w:val="00581C0D"/>
    <w:rsid w:val="005A3C56"/>
    <w:rsid w:val="005A7669"/>
    <w:rsid w:val="005C5C46"/>
    <w:rsid w:val="005D57F5"/>
    <w:rsid w:val="00600058"/>
    <w:rsid w:val="00620A7E"/>
    <w:rsid w:val="00621C1D"/>
    <w:rsid w:val="00663CE2"/>
    <w:rsid w:val="0066489A"/>
    <w:rsid w:val="006B1369"/>
    <w:rsid w:val="006B5758"/>
    <w:rsid w:val="006E15D0"/>
    <w:rsid w:val="00714770"/>
    <w:rsid w:val="007765C8"/>
    <w:rsid w:val="007C7720"/>
    <w:rsid w:val="0080656A"/>
    <w:rsid w:val="008354BF"/>
    <w:rsid w:val="00874652"/>
    <w:rsid w:val="00894E43"/>
    <w:rsid w:val="008A7345"/>
    <w:rsid w:val="008E4DCD"/>
    <w:rsid w:val="009249F8"/>
    <w:rsid w:val="009311F0"/>
    <w:rsid w:val="009938F9"/>
    <w:rsid w:val="009A3217"/>
    <w:rsid w:val="009B0927"/>
    <w:rsid w:val="009C3B49"/>
    <w:rsid w:val="00A739F1"/>
    <w:rsid w:val="00AA0931"/>
    <w:rsid w:val="00AB4A06"/>
    <w:rsid w:val="00AC11CE"/>
    <w:rsid w:val="00AF462A"/>
    <w:rsid w:val="00B17EB4"/>
    <w:rsid w:val="00B27231"/>
    <w:rsid w:val="00BA468F"/>
    <w:rsid w:val="00BC2A68"/>
    <w:rsid w:val="00C774F5"/>
    <w:rsid w:val="00C84206"/>
    <w:rsid w:val="00C948DE"/>
    <w:rsid w:val="00CB70DB"/>
    <w:rsid w:val="00CC0FBD"/>
    <w:rsid w:val="00CC73C2"/>
    <w:rsid w:val="00CE0557"/>
    <w:rsid w:val="00D12688"/>
    <w:rsid w:val="00D23601"/>
    <w:rsid w:val="00D42AAD"/>
    <w:rsid w:val="00D44C23"/>
    <w:rsid w:val="00D81EF7"/>
    <w:rsid w:val="00D90D65"/>
    <w:rsid w:val="00DC5BF3"/>
    <w:rsid w:val="00DE738A"/>
    <w:rsid w:val="00E0243A"/>
    <w:rsid w:val="00E033C7"/>
    <w:rsid w:val="00E076AF"/>
    <w:rsid w:val="00E17067"/>
    <w:rsid w:val="00E34ADC"/>
    <w:rsid w:val="00E859B9"/>
    <w:rsid w:val="00EB74B3"/>
    <w:rsid w:val="00ED67E3"/>
    <w:rsid w:val="00EF111E"/>
    <w:rsid w:val="00F0119F"/>
    <w:rsid w:val="00F66E61"/>
    <w:rsid w:val="00F759EF"/>
    <w:rsid w:val="00F80BBF"/>
    <w:rsid w:val="00FA3465"/>
    <w:rsid w:val="00FB44DF"/>
    <w:rsid w:val="00FC3A2E"/>
    <w:rsid w:val="00FE64B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1E376A3B-963B-4509-9921-38E1714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F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EF"/>
    <w:rPr>
      <w:rFonts w:ascii="Times New Roman" w:eastAsia="Times New Roman" w:hAnsi="Times New Roman" w:cs="Times New Roman"/>
      <w:sz w:val="24"/>
      <w:szCs w:val="24"/>
    </w:rPr>
  </w:style>
  <w:style w:type="paragraph" w:customStyle="1" w:styleId="msoaccenttext5">
    <w:name w:val="msoaccenttext5"/>
    <w:rsid w:val="005758FA"/>
    <w:pPr>
      <w:spacing w:after="0" w:line="240" w:lineRule="auto"/>
    </w:pPr>
    <w:rPr>
      <w:rFonts w:ascii="Georgia" w:eastAsia="Times New Roman" w:hAnsi="Georgia" w:cs="Times New Roman"/>
      <w:b/>
      <w:bCs/>
      <w:color w:val="000066"/>
      <w:kern w:val="28"/>
      <w:sz w:val="16"/>
      <w:szCs w:val="17"/>
    </w:rPr>
  </w:style>
  <w:style w:type="character" w:styleId="Hyperlink">
    <w:name w:val="Hyperlink"/>
    <w:basedOn w:val="DefaultParagraphFont"/>
    <w:uiPriority w:val="99"/>
    <w:rsid w:val="00EB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rra.ward@pathology.ub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9AE7.797C3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36A39E0E0A6498B3BC1D7ACD92150" ma:contentTypeVersion="1" ma:contentTypeDescription="Create a new document." ma:contentTypeScope="" ma:versionID="019e972b12ea004ed8ff494d797743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ED3-A92F-48D7-9A93-706208759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B77BCE-B94B-455D-AFE8-86C610B91F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D5332C-6511-4FAE-9E1A-374F9019E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071D2-8D76-4798-B352-B9360130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Medicine, University of British Columbia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tassessment</dc:creator>
  <cp:keywords/>
  <dc:description/>
  <cp:lastModifiedBy>Ward, Lorraine</cp:lastModifiedBy>
  <cp:revision>4</cp:revision>
  <cp:lastPrinted>2011-11-01T17:55:00Z</cp:lastPrinted>
  <dcterms:created xsi:type="dcterms:W3CDTF">2020-03-10T22:39:00Z</dcterms:created>
  <dcterms:modified xsi:type="dcterms:W3CDTF">2020-03-10T22:40:00Z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0x01010044536A39E0E0A6498B3BC1D7ACD92150</vt:lpwstr>
  </property>
</Properties>
</file>